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26" w:rsidRPr="00D01A26" w:rsidRDefault="00D01A26" w:rsidP="00D01A2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1A26">
        <w:rPr>
          <w:rFonts w:ascii="Times New Roman" w:hAnsi="Times New Roman" w:cs="Times New Roman"/>
          <w:sz w:val="24"/>
          <w:szCs w:val="24"/>
          <w:lang w:val="en-US"/>
        </w:rPr>
        <w:t>әл-Фараби</w:t>
      </w:r>
      <w:proofErr w:type="spellEnd"/>
      <w:r w:rsidRPr="00D01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sz w:val="24"/>
          <w:szCs w:val="24"/>
          <w:lang w:val="en-US"/>
        </w:rPr>
        <w:t>атындағы</w:t>
      </w:r>
      <w:proofErr w:type="spellEnd"/>
      <w:r w:rsidRPr="00D01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sz w:val="24"/>
          <w:szCs w:val="24"/>
          <w:lang w:val="en-US"/>
        </w:rPr>
        <w:t>Қазақ</w:t>
      </w:r>
      <w:proofErr w:type="spellEnd"/>
      <w:r w:rsidRPr="00D01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sz w:val="24"/>
          <w:szCs w:val="24"/>
          <w:lang w:val="en-US"/>
        </w:rPr>
        <w:t>ұлттық</w:t>
      </w:r>
      <w:proofErr w:type="spellEnd"/>
      <w:r w:rsidRPr="00D01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sz w:val="24"/>
          <w:szCs w:val="24"/>
          <w:lang w:val="en-US"/>
        </w:rPr>
        <w:t>университеті</w:t>
      </w:r>
      <w:proofErr w:type="spellEnd"/>
    </w:p>
    <w:p w:rsidR="00D01A26" w:rsidRPr="00D01A26" w:rsidRDefault="00D01A26" w:rsidP="00D01A2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1A26">
        <w:rPr>
          <w:rFonts w:ascii="Times New Roman" w:hAnsi="Times New Roman" w:cs="Times New Roman"/>
          <w:sz w:val="24"/>
          <w:szCs w:val="24"/>
          <w:lang w:val="en-US"/>
        </w:rPr>
        <w:t>Ақпараттық</w:t>
      </w:r>
      <w:proofErr w:type="spellEnd"/>
      <w:r w:rsidRPr="00D01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sz w:val="24"/>
          <w:szCs w:val="24"/>
          <w:lang w:val="en-US"/>
        </w:rPr>
        <w:t>технологиялар</w:t>
      </w:r>
      <w:proofErr w:type="spellEnd"/>
      <w:r w:rsidRPr="00D01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sz w:val="24"/>
          <w:szCs w:val="24"/>
          <w:lang w:val="en-US"/>
        </w:rPr>
        <w:t>факультеті</w:t>
      </w:r>
      <w:proofErr w:type="spellEnd"/>
    </w:p>
    <w:p w:rsidR="00D01A26" w:rsidRPr="00D01A26" w:rsidRDefault="00D01A26" w:rsidP="00D01A2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01A26">
        <w:rPr>
          <w:rFonts w:ascii="Times New Roman" w:hAnsi="Times New Roman" w:cs="Times New Roman"/>
          <w:sz w:val="24"/>
          <w:szCs w:val="24"/>
        </w:rPr>
        <w:t>Мамандық</w:t>
      </w:r>
      <w:proofErr w:type="spellEnd"/>
      <w:r w:rsidRPr="00D01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D01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01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1A26">
        <w:rPr>
          <w:rFonts w:ascii="Times New Roman" w:hAnsi="Times New Roman" w:cs="Times New Roman"/>
          <w:sz w:val="24"/>
          <w:szCs w:val="24"/>
        </w:rPr>
        <w:t>беру</w:t>
      </w:r>
      <w:r w:rsidRPr="00D01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</w:p>
    <w:p w:rsidR="00D01A26" w:rsidRPr="00737B73" w:rsidRDefault="00D01A26" w:rsidP="00D01A2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37B73">
        <w:rPr>
          <w:rFonts w:ascii="Times New Roman" w:hAnsi="Times New Roman" w:cs="Times New Roman"/>
          <w:sz w:val="24"/>
          <w:szCs w:val="24"/>
          <w:lang w:val="en-US"/>
        </w:rPr>
        <w:t>"</w:t>
      </w:r>
      <w:r w:rsidR="00994A8A" w:rsidRPr="00737B7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5B070200- </w:t>
      </w:r>
      <w:proofErr w:type="spellStart"/>
      <w:r w:rsidR="00994A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Автоматтандыру</w:t>
      </w:r>
      <w:proofErr w:type="spellEnd"/>
      <w:r w:rsidR="00994A8A" w:rsidRPr="00737B7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94A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және</w:t>
      </w:r>
      <w:proofErr w:type="spellEnd"/>
      <w:r w:rsidR="00994A8A" w:rsidRPr="00737B7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94A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басқару</w:t>
      </w:r>
      <w:proofErr w:type="spellEnd"/>
      <w:r w:rsidRPr="00737B73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D01A26" w:rsidRPr="00737B73" w:rsidRDefault="00D01A26" w:rsidP="00D01A2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01A26" w:rsidRPr="00BB1161" w:rsidRDefault="00D01A26" w:rsidP="00D01A2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1A26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D01A26" w:rsidRPr="00D01A26" w:rsidRDefault="00D01A26" w:rsidP="00D01A2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1A26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 w:rsidRPr="00D01A26">
        <w:rPr>
          <w:rFonts w:ascii="Times New Roman" w:hAnsi="Times New Roman" w:cs="Times New Roman"/>
          <w:b/>
          <w:bCs/>
          <w:shd w:val="clear" w:color="auto" w:fill="FFFFFF"/>
          <w:lang w:val="en-US"/>
        </w:rPr>
        <w:t xml:space="preserve">Internet of Things </w:t>
      </w:r>
      <w:proofErr w:type="spellStart"/>
      <w:r w:rsidRPr="00D01A26">
        <w:rPr>
          <w:rFonts w:ascii="Times New Roman" w:hAnsi="Times New Roman" w:cs="Times New Roman"/>
          <w:b/>
          <w:bCs/>
          <w:shd w:val="clear" w:color="auto" w:fill="FFFFFF"/>
        </w:rPr>
        <w:t>жүйелерін</w:t>
      </w:r>
      <w:proofErr w:type="spellEnd"/>
      <w:r w:rsidRPr="00D01A26">
        <w:rPr>
          <w:rFonts w:ascii="Times New Roman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b/>
          <w:bCs/>
          <w:shd w:val="clear" w:color="auto" w:fill="FFFFFF"/>
        </w:rPr>
        <w:t>жобалау</w:t>
      </w:r>
      <w:proofErr w:type="spellEnd"/>
      <w:r w:rsidRPr="00D01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” </w:t>
      </w:r>
    </w:p>
    <w:p w:rsidR="00D01A26" w:rsidRPr="00994A8A" w:rsidRDefault="00D01A26" w:rsidP="00D01A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Көктемгі</w:t>
      </w:r>
      <w:proofErr w:type="spellEnd"/>
      <w:r w:rsidRPr="00994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A26">
        <w:rPr>
          <w:rFonts w:ascii="Times New Roman" w:hAnsi="Times New Roman" w:cs="Times New Roman"/>
          <w:b/>
          <w:sz w:val="24"/>
          <w:szCs w:val="24"/>
        </w:rPr>
        <w:t>семестр</w:t>
      </w:r>
      <w:r w:rsidRPr="00994A8A">
        <w:rPr>
          <w:rFonts w:ascii="Times New Roman" w:hAnsi="Times New Roman" w:cs="Times New Roman"/>
          <w:b/>
          <w:sz w:val="24"/>
          <w:szCs w:val="24"/>
        </w:rPr>
        <w:t xml:space="preserve"> 2019-2020 </w:t>
      </w: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994A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жылы</w:t>
      </w:r>
      <w:proofErr w:type="spellEnd"/>
    </w:p>
    <w:p w:rsidR="00994A8A" w:rsidRPr="00B2074E" w:rsidRDefault="00994A8A" w:rsidP="00994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курс, к/б</w:t>
      </w:r>
    </w:p>
    <w:p w:rsidR="00D01A26" w:rsidRPr="00994A8A" w:rsidRDefault="00D01A26" w:rsidP="00D01A2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1868"/>
        <w:gridCol w:w="709"/>
        <w:gridCol w:w="945"/>
        <w:gridCol w:w="611"/>
        <w:gridCol w:w="334"/>
        <w:gridCol w:w="945"/>
        <w:gridCol w:w="712"/>
        <w:gridCol w:w="688"/>
        <w:gridCol w:w="1400"/>
      </w:tblGrid>
      <w:tr w:rsidR="00D01A26" w:rsidRPr="00D01A26" w:rsidTr="00991ED6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Пән</w:t>
            </w:r>
            <w:proofErr w:type="spellEnd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коды</w:t>
            </w:r>
            <w:proofErr w:type="spellEnd"/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Пәннің</w:t>
            </w:r>
            <w:proofErr w:type="spellEnd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атауы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Түрі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</w:rPr>
              <w:t>Аптасына</w:t>
            </w:r>
            <w:proofErr w:type="spellEnd"/>
            <w:r w:rsidRPr="00D01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</w:rPr>
              <w:t>сағат</w:t>
            </w:r>
            <w:proofErr w:type="spellEnd"/>
            <w:r w:rsidRPr="00D01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Кредиттер</w:t>
            </w:r>
            <w:proofErr w:type="spellEnd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саны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D01A26" w:rsidRPr="00D01A26" w:rsidTr="00991ED6">
        <w:trPr>
          <w:trHeight w:val="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Лек</w:t>
            </w:r>
            <w:proofErr w:type="spellEnd"/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AD2666" w:rsidRDefault="00AD266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D01A26" w:rsidRPr="00D01A26" w:rsidTr="00991ED6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BB1161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PSIoT3224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Электроника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01A26" w:rsidRPr="00D01A26" w:rsidTr="00991ED6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Дәріскер</w:t>
            </w:r>
            <w:proofErr w:type="spellEnd"/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1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Кунелбаев</w:t>
            </w:r>
            <w:proofErr w:type="spellEnd"/>
            <w:r w:rsidRPr="00D01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 w:rsidRPr="00D01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Меркебекович</w:t>
            </w:r>
            <w:proofErr w:type="spellEnd"/>
            <w:r w:rsidRPr="00D01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магистрі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аға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оқытушы</w:t>
            </w:r>
            <w:proofErr w:type="spellEnd"/>
          </w:p>
        </w:tc>
        <w:tc>
          <w:tcPr>
            <w:tcW w:w="19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Офис</w:t>
            </w:r>
            <w:proofErr w:type="spellEnd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сағаты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D01A26" w:rsidRPr="00D01A26" w:rsidTr="00991ED6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murat7508@yandex.kz</w:t>
            </w:r>
          </w:p>
        </w:tc>
        <w:tc>
          <w:tcPr>
            <w:tcW w:w="19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1A26" w:rsidRPr="00D01A26" w:rsidTr="00991ED6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Телефоны</w:t>
            </w:r>
            <w:proofErr w:type="spellEnd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2211577</w:t>
            </w: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Аудитория</w:t>
            </w:r>
            <w:proofErr w:type="spellEnd"/>
            <w:r w:rsidRPr="00D01A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</w:p>
        </w:tc>
      </w:tr>
    </w:tbl>
    <w:p w:rsidR="00D01A26" w:rsidRPr="00D01A26" w:rsidRDefault="00D01A26" w:rsidP="00D01A2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7873"/>
      </w:tblGrid>
      <w:tr w:rsidR="00D01A26" w:rsidRPr="00D01A26" w:rsidTr="00991ED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Курстың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академиялық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тұсаукесері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BB1161" w:rsidRDefault="00D01A26" w:rsidP="00D01A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Курстың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мақсаты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gram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« </w:t>
            </w:r>
            <w:r w:rsidRPr="00BB1161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Internet</w:t>
            </w:r>
            <w:proofErr w:type="gramEnd"/>
            <w:r w:rsidRPr="00BB1161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of Things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hd w:val="clear" w:color="auto" w:fill="FFFFFF"/>
              </w:rPr>
              <w:t>жүйелерін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hd w:val="clear" w:color="auto" w:fill="FFFFFF"/>
              </w:rPr>
              <w:t>жобалау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»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пәнін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оқудың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мақсаты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күнделікті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өмірді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жеңілдететін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және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заманауи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ақпараттық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технологияларды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кәсіптік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қызметтің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ғылыми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және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практикалық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жұмыстардың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әртүрлі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салаларында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өзін-өзі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тәрбиелеу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және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басқа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мақсаттарда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қолдануға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мүмкіндік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беретін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ақпараттық-коммуникациялық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құзіреттіліктерді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игеру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болып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табылады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Курс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практикалық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мақсатпен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қатар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студенттердің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таным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көкжиегін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кеңейтуге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олардың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жалпы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мәдениеті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мен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білімін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көтеруге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көмектесетін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білім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беру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және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тәрбие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мақсаттарын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жүзеге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асырады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D01A26" w:rsidRPr="00BB1161" w:rsidRDefault="00D01A26" w:rsidP="00D01A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Пәнді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оқу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нәтижесінде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студент</w:t>
            </w:r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</w:p>
          <w:p w:rsidR="00D01A26" w:rsidRPr="00BB1161" w:rsidRDefault="00D01A26" w:rsidP="00D01A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цифрлық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құрылғылардың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заманауи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схемасы</w:t>
            </w:r>
            <w:proofErr w:type="spellEnd"/>
            <w:r w:rsidR="00994A8A" w:rsidRPr="00BB1161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Internet of Things </w:t>
            </w:r>
            <w:proofErr w:type="spellStart"/>
            <w:r w:rsidR="00994A8A" w:rsidRPr="00BB1161">
              <w:rPr>
                <w:rFonts w:ascii="Times New Roman" w:hAnsi="Times New Roman" w:cs="Times New Roman"/>
                <w:bCs/>
                <w:shd w:val="clear" w:color="auto" w:fill="FFFFFF"/>
              </w:rPr>
              <w:t>жүйелерін</w:t>
            </w:r>
            <w:proofErr w:type="spellEnd"/>
            <w:r w:rsidR="00994A8A" w:rsidRPr="00BB1161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proofErr w:type="gramStart"/>
            <w:r w:rsidR="00994A8A" w:rsidRPr="00BB1161">
              <w:rPr>
                <w:rFonts w:ascii="Times New Roman" w:hAnsi="Times New Roman" w:cs="Times New Roman"/>
                <w:bCs/>
                <w:shd w:val="clear" w:color="auto" w:fill="FFFFFF"/>
              </w:rPr>
              <w:t>жобалау</w:t>
            </w:r>
            <w:proofErr w:type="spellEnd"/>
            <w:r w:rsidR="00994A8A"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proofErr w:type="gram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оның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параметрлері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сипаттамалары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қолдану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ерекшеліктері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;</w:t>
            </w:r>
          </w:p>
          <w:p w:rsidR="00D01A26" w:rsidRDefault="00D01A26" w:rsidP="00D01A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- </w:t>
            </w:r>
            <w:r w:rsidR="00994A8A" w:rsidRPr="00BB1161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Internet of Things </w:t>
            </w:r>
            <w:proofErr w:type="spellStart"/>
            <w:r w:rsidR="00994A8A" w:rsidRPr="00BB1161">
              <w:rPr>
                <w:rFonts w:ascii="Times New Roman" w:hAnsi="Times New Roman" w:cs="Times New Roman"/>
                <w:bCs/>
                <w:shd w:val="clear" w:color="auto" w:fill="FFFFFF"/>
              </w:rPr>
              <w:t>жүйелерін</w:t>
            </w:r>
            <w:proofErr w:type="spellEnd"/>
            <w:r w:rsidR="00994A8A" w:rsidRPr="00BB1161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="00994A8A" w:rsidRPr="00BB1161">
              <w:rPr>
                <w:rFonts w:ascii="Times New Roman" w:hAnsi="Times New Roman" w:cs="Times New Roman"/>
                <w:bCs/>
                <w:shd w:val="clear" w:color="auto" w:fill="FFFFFF"/>
              </w:rPr>
              <w:t>жобалау</w:t>
            </w:r>
            <w:r w:rsidR="00994A8A">
              <w:rPr>
                <w:rFonts w:ascii="Times New Roman" w:hAnsi="Times New Roman" w:cs="Times New Roman"/>
                <w:bCs/>
                <w:shd w:val="clear" w:color="auto" w:fill="FFFFFF"/>
              </w:rPr>
              <w:t>ы</w:t>
            </w:r>
            <w:proofErr w:type="spellEnd"/>
            <w:r w:rsidR="00994A8A"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қолданыстағы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элементтік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базаны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қолдана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отырып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схемалардың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синтезі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мен</w:t>
            </w:r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анализін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жасау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;</w:t>
            </w:r>
          </w:p>
          <w:p w:rsidR="00994A8A" w:rsidRPr="00994A8A" w:rsidRDefault="00994A8A" w:rsidP="00D01A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D01A26" w:rsidRPr="00994A8A" w:rsidRDefault="00D01A26" w:rsidP="00994A8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істей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білу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:rsidR="00D01A26" w:rsidRPr="00994A8A" w:rsidRDefault="00D01A26" w:rsidP="00D01A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-</w:t>
            </w:r>
            <w:r w:rsidR="00994A8A" w:rsidRPr="00BB1161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Internet of Things </w:t>
            </w:r>
            <w:proofErr w:type="spellStart"/>
            <w:r w:rsidR="00994A8A" w:rsidRPr="00BB1161">
              <w:rPr>
                <w:rFonts w:ascii="Times New Roman" w:hAnsi="Times New Roman" w:cs="Times New Roman"/>
                <w:bCs/>
                <w:shd w:val="clear" w:color="auto" w:fill="FFFFFF"/>
              </w:rPr>
              <w:t>жүйелерін</w:t>
            </w:r>
            <w:proofErr w:type="spellEnd"/>
            <w:r w:rsidR="00994A8A" w:rsidRPr="00BB1161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="00994A8A" w:rsidRPr="00BB1161">
              <w:rPr>
                <w:rFonts w:ascii="Times New Roman" w:hAnsi="Times New Roman" w:cs="Times New Roman"/>
                <w:bCs/>
                <w:shd w:val="clear" w:color="auto" w:fill="FFFFFF"/>
              </w:rPr>
              <w:t>жобалау</w:t>
            </w:r>
            <w:r w:rsidR="00994A8A">
              <w:rPr>
                <w:rFonts w:ascii="Times New Roman" w:hAnsi="Times New Roman" w:cs="Times New Roman"/>
                <w:bCs/>
                <w:shd w:val="clear" w:color="auto" w:fill="FFFFFF"/>
              </w:rPr>
              <w:t>ы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негізгі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параметрлерді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ескере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отырып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элементтерді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түйіндерді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және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тізбектерді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салыстырмалы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бағалау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;</w:t>
            </w:r>
          </w:p>
          <w:p w:rsidR="00D01A26" w:rsidRDefault="00D01A26" w:rsidP="00D01A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тізбектердің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жұмысын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эксперимент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арқылы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тексеру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94A8A" w:rsidRPr="00994A8A" w:rsidRDefault="00994A8A" w:rsidP="00994A8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BB1161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Internet</w:t>
            </w:r>
            <w:r w:rsidRPr="00994A8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BB1161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of</w:t>
            </w:r>
            <w:r w:rsidRPr="00994A8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BB1161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Things</w:t>
            </w:r>
            <w:r w:rsidRPr="00994A8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hd w:val="clear" w:color="auto" w:fill="FFFFFF"/>
              </w:rPr>
              <w:t>жүйелерін</w:t>
            </w:r>
            <w:proofErr w:type="spellEnd"/>
            <w:r w:rsidRPr="00994A8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hd w:val="clear" w:color="auto" w:fill="FFFFFF"/>
              </w:rPr>
              <w:t>жобалау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ы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қолданыстағы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элементтік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базаны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қолдана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отырып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схемалардың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синтезі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мен</w:t>
            </w:r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анализін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жасау</w:t>
            </w:r>
            <w:proofErr w:type="spellEnd"/>
            <w:r w:rsidRPr="00994A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94A8A" w:rsidRPr="00BB1161" w:rsidRDefault="00994A8A" w:rsidP="00D01A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01A26" w:rsidRPr="00D01A26" w:rsidTr="00991ED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Пререквизиты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постреквизиты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BB1161" w:rsidRDefault="00D01A26" w:rsidP="00D01A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«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Электрондық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есептеу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технологиясының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математикалық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және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логикалық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негіздері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», «Электротехника», «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Электрондық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инженерия».</w:t>
            </w:r>
          </w:p>
        </w:tc>
      </w:tr>
      <w:tr w:rsidR="00D01A26" w:rsidRPr="00D01A26" w:rsidTr="00991ED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Әдебиет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және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ресурстар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BB1161" w:rsidRDefault="00D01A26" w:rsidP="00D01A2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Әдебиеттер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  <w:p w:rsidR="00D01A26" w:rsidRPr="00737B73" w:rsidRDefault="0029125B" w:rsidP="00D01A26">
            <w:pPr>
              <w:tabs>
                <w:tab w:val="left" w:pos="426"/>
                <w:tab w:val="num" w:pos="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737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1.</w:t>
            </w:r>
            <w:r w:rsidRPr="00737B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Neil </w:t>
            </w:r>
            <w:proofErr w:type="spellStart"/>
            <w:r w:rsidRPr="00737B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Gershenfeld</w:t>
            </w:r>
            <w:proofErr w:type="spellEnd"/>
            <w:r w:rsidRPr="00737B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737B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Raffi</w:t>
            </w:r>
            <w:proofErr w:type="spellEnd"/>
            <w:r w:rsidRPr="00737B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37B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Krikorian</w:t>
            </w:r>
            <w:proofErr w:type="spellEnd"/>
            <w:r w:rsidRPr="00737B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, Danny Cohen. </w:t>
            </w:r>
            <w:r w:rsidR="00737B73" w:rsidRPr="00737B73">
              <w:fldChar w:fldCharType="begin"/>
            </w:r>
            <w:r w:rsidR="00737B73" w:rsidRPr="00737B73">
              <w:rPr>
                <w:lang w:val="en-US"/>
              </w:rPr>
              <w:instrText xml:space="preserve"> HYPERLINK "http://cba.mit.edu/docs/papers/04.10.i0.pdf" </w:instrText>
            </w:r>
            <w:r w:rsidR="00737B73" w:rsidRPr="00737B73">
              <w:fldChar w:fldCharType="separate"/>
            </w:r>
            <w:r w:rsidRPr="00737B7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  <w:lang w:val="en"/>
              </w:rPr>
              <w:t>The Internet of Things</w:t>
            </w:r>
            <w:r w:rsidR="00737B73" w:rsidRPr="00737B7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  <w:lang w:val="en"/>
              </w:rPr>
              <w:fldChar w:fldCharType="end"/>
            </w:r>
            <w:r w:rsidRPr="00737B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737B73">
              <w:rPr>
                <w:rStyle w:val="ref-info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(</w:t>
            </w:r>
            <w:proofErr w:type="spellStart"/>
            <w:r w:rsidRPr="00737B73">
              <w:rPr>
                <w:rStyle w:val="ref-info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англ</w:t>
            </w:r>
            <w:proofErr w:type="spellEnd"/>
            <w:r w:rsidRPr="00737B73">
              <w:rPr>
                <w:rStyle w:val="ref-info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.)</w:t>
            </w:r>
            <w:r w:rsidRPr="00737B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. </w:t>
            </w:r>
            <w:r w:rsidR="00737B73" w:rsidRPr="00737B73">
              <w:fldChar w:fldCharType="begin"/>
            </w:r>
            <w:r w:rsidR="00737B73" w:rsidRPr="00737B73">
              <w:rPr>
                <w:lang w:val="en-US"/>
              </w:rPr>
              <w:instrText xml:space="preserve"> HYPERLINK "https://ru.wikipedia.org/wiki/Scientific_American" \o "Scientific American" </w:instrText>
            </w:r>
            <w:r w:rsidR="00737B73" w:rsidRPr="00737B73">
              <w:fldChar w:fldCharType="separate"/>
            </w:r>
            <w:r w:rsidRPr="00737B7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t>Scientific American</w:t>
            </w:r>
            <w:r w:rsidR="00737B73" w:rsidRPr="00737B7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  <w:lang w:val="en-US"/>
              </w:rPr>
              <w:fldChar w:fldCharType="end"/>
            </w:r>
            <w:r w:rsidRPr="00737B7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, Oct, 2004 (1 October 2004).</w:t>
            </w:r>
          </w:p>
          <w:p w:rsidR="00D01A26" w:rsidRPr="00BB1161" w:rsidRDefault="00D01A26" w:rsidP="00D01A26">
            <w:pPr>
              <w:tabs>
                <w:tab w:val="left" w:pos="426"/>
                <w:tab w:val="num" w:pos="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  <w:p w:rsidR="00D01A26" w:rsidRPr="00BB1161" w:rsidRDefault="00D01A26" w:rsidP="00D01A26">
            <w:pPr>
              <w:tabs>
                <w:tab w:val="left" w:pos="426"/>
                <w:tab w:val="num" w:pos="4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Қосымша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әдебиеттер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:</w:t>
            </w:r>
          </w:p>
          <w:p w:rsidR="007E7732" w:rsidRPr="00BB1161" w:rsidRDefault="007E7732" w:rsidP="007E773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Dave Evans. </w:t>
            </w:r>
            <w:r w:rsidR="00737B73">
              <w:fldChar w:fldCharType="begin"/>
            </w:r>
            <w:r w:rsidR="00737B73" w:rsidRPr="00737B73">
              <w:rPr>
                <w:lang w:val="en-US"/>
              </w:rPr>
              <w:instrText xml:space="preserve"> HYPERLINK "http://www.cisco.com/web/about/ac79/docs/innov/IoT_IBSG_0411FINAL.pdf" </w:instrText>
            </w:r>
            <w:r w:rsidR="00737B73">
              <w:fldChar w:fldCharType="separate"/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 w:eastAsia="ru-RU"/>
              </w:rPr>
              <w:t>The Internet of Things. How the Next Evolution of the Internet Is Changing Everything</w:t>
            </w:r>
            <w:r w:rsidR="00737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 w:eastAsia="ru-RU"/>
              </w:rPr>
              <w:fldChar w:fldCharType="end"/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(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.). Cisco White Paper. </w:t>
            </w:r>
            <w:hyperlink r:id="rId5" w:tooltip="Cisco Systems" w:history="1">
              <w:r w:rsidRPr="00BB11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Cisco Systems</w:t>
              </w:r>
            </w:hyperlink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(11 April 2011). </w:t>
            </w:r>
          </w:p>
          <w:p w:rsidR="007E7732" w:rsidRPr="00BB1161" w:rsidRDefault="00737B73" w:rsidP="007E773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fldChar w:fldCharType="begin"/>
            </w:r>
            <w:r w:rsidRPr="00737B73">
              <w:rPr>
                <w:lang w:val="en-US"/>
              </w:rPr>
              <w:instrText xml:space="preserve"> HYPERLINK "http://eu-ems.com/summary.asp?event_id=55&amp;page_id=342" </w:instrText>
            </w:r>
            <w:r>
              <w:fldChar w:fldCharType="separate"/>
            </w:r>
            <w:r w:rsidR="007E7732"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 w:eastAsia="ru-RU"/>
              </w:rPr>
              <w:t>The 2nd Annual Internet of Things 2010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 w:eastAsia="ru-RU"/>
              </w:rPr>
              <w:fldChar w:fldCharType="end"/>
            </w:r>
            <w:r w:rsidR="007E7732"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(</w:t>
            </w:r>
            <w:proofErr w:type="spellStart"/>
            <w:r w:rsidR="007E7732"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</w:t>
            </w:r>
            <w:proofErr w:type="spellEnd"/>
            <w:r w:rsidR="007E7732"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.). Forum Europe (1 January 2010). </w:t>
            </w:r>
          </w:p>
          <w:p w:rsidR="007E7732" w:rsidRPr="00BB1161" w:rsidRDefault="007E7732" w:rsidP="007E773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="00737B73">
              <w:fldChar w:fldCharType="begin"/>
            </w:r>
            <w:r w:rsidR="00737B73" w:rsidRPr="00737B73">
              <w:rPr>
                <w:lang w:val="en-US"/>
              </w:rPr>
              <w:instrText xml:space="preserve"> HYPERLINK "http://www.eu-ems.com/summary</w:instrText>
            </w:r>
            <w:r w:rsidR="00737B73" w:rsidRPr="00737B73">
              <w:rPr>
                <w:lang w:val="en-US"/>
              </w:rPr>
              <w:instrText xml:space="preserve">.asp?event_id=70&amp;page_id=495" </w:instrText>
            </w:r>
            <w:r w:rsidR="00737B73">
              <w:fldChar w:fldCharType="separate"/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 w:eastAsia="ru-RU"/>
              </w:rPr>
              <w:t>The 3rd Annual Internet of Things 2011</w:t>
            </w:r>
            <w:r w:rsidR="00737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 w:eastAsia="ru-RU"/>
              </w:rPr>
              <w:fldChar w:fldCharType="end"/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(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.). Forum Europe (1 January 2011). 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обращения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30 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ноября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2012. </w:t>
            </w:r>
            <w:hyperlink r:id="rId6" w:history="1">
              <w:r w:rsidRPr="00BB11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Архивировано</w:t>
              </w:r>
            </w:hyperlink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24 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января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2013 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:rsidR="007E7732" w:rsidRPr="00BB1161" w:rsidRDefault="007E7732" w:rsidP="007E773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 Flavio Bonomi, Rodolfo 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Milito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Jiang Zhu, 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Sateesh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Addepalli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 </w:t>
            </w:r>
            <w:r w:rsidR="00737B73">
              <w:fldChar w:fldCharType="begin"/>
            </w:r>
            <w:r w:rsidR="00737B73" w:rsidRPr="00737B73">
              <w:rPr>
                <w:lang w:val="en-US"/>
              </w:rPr>
              <w:instrText xml:space="preserve"> HYPERLINK "http://conferences.sigcomm.org/sigcomm/2012/paper/mcc/p13.pdf" </w:instrText>
            </w:r>
            <w:r w:rsidR="00737B73">
              <w:fldChar w:fldCharType="separate"/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 w:eastAsia="ru-RU"/>
              </w:rPr>
              <w:t>Fog Computing and Its Role in the Internet of Things</w:t>
            </w:r>
            <w:r w:rsidR="00737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 w:eastAsia="ru-RU"/>
              </w:rPr>
              <w:fldChar w:fldCharType="end"/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(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.). 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SIGCOMM’2012. </w:t>
            </w:r>
            <w:hyperlink r:id="rId7" w:tooltip="Ассоциация вычислительной техники" w:history="1">
              <w:r w:rsidRPr="00BB11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ACM</w:t>
              </w:r>
            </w:hyperlink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(19 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June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2012). </w:t>
            </w:r>
          </w:p>
          <w:p w:rsidR="007E7732" w:rsidRPr="00BB1161" w:rsidRDefault="007E7732" w:rsidP="00692EF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Hung 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LeHong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 </w:t>
            </w:r>
            <w:r w:rsidR="00737B73">
              <w:fldChar w:fldCharType="begin"/>
            </w:r>
            <w:r w:rsidR="00737B73" w:rsidRPr="00737B73">
              <w:rPr>
                <w:lang w:val="en-US"/>
              </w:rPr>
              <w:instrText xml:space="preserve"> HYPERLINK "http://www.gartner.com/id=2096616" </w:instrText>
            </w:r>
            <w:r w:rsidR="00737B73">
              <w:fldChar w:fldCharType="separate"/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 w:eastAsia="ru-RU"/>
              </w:rPr>
              <w:t>Hype Cycle for the Internet of Things, 2012</w:t>
            </w:r>
            <w:r w:rsidR="00737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 w:eastAsia="ru-RU"/>
              </w:rPr>
              <w:fldChar w:fldCharType="end"/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(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.) (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недоступная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ссылка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). Hype Cycles. Gartner (27 July 2012).  </w:t>
            </w:r>
            <w:r w:rsidR="00737B73">
              <w:fldChar w:fldCharType="begin"/>
            </w:r>
            <w:r w:rsidR="00737B73" w:rsidRPr="00737B73">
              <w:rPr>
                <w:lang w:val="en-US"/>
              </w:rPr>
              <w:instrText xml:space="preserve"> HYPERLINK "https://ru.wikipedia.org/wiki/%D0</w:instrText>
            </w:r>
            <w:r w:rsidR="00737B73" w:rsidRPr="00737B73">
              <w:rPr>
                <w:lang w:val="en-US"/>
              </w:rPr>
              <w:instrText>%98%D0%BD%D1%82%D0%B5%D1%80%D0%BD%D0%B5%D1%82_%D0%B2%D0%B5%D1%89%D0%B5%D0%B9" \l "cite_ref-15" \o "</w:instrText>
            </w:r>
            <w:r w:rsidR="00737B73">
              <w:instrText>Обратно</w:instrText>
            </w:r>
            <w:r w:rsidR="00737B73" w:rsidRPr="00737B73">
              <w:rPr>
                <w:lang w:val="en-US"/>
              </w:rPr>
              <w:instrText xml:space="preserve"> </w:instrText>
            </w:r>
            <w:r w:rsidR="00737B73">
              <w:instrText>к</w:instrText>
            </w:r>
            <w:r w:rsidR="00737B73" w:rsidRPr="00737B73">
              <w:rPr>
                <w:lang w:val="en-US"/>
              </w:rPr>
              <w:instrText xml:space="preserve"> </w:instrText>
            </w:r>
            <w:r w:rsidR="00737B73">
              <w:instrText>тексту</w:instrText>
            </w:r>
            <w:r w:rsidR="00737B73" w:rsidRPr="00737B73">
              <w:rPr>
                <w:lang w:val="en-US"/>
              </w:rPr>
              <w:instrText xml:space="preserve">" </w:instrText>
            </w:r>
            <w:r w:rsidR="00737B73">
              <w:fldChar w:fldCharType="separate"/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↑</w:t>
            </w:r>
            <w:r w:rsidR="00737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fldChar w:fldCharType="end"/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Zach Shelby, Carsten Bormann. </w:t>
            </w:r>
            <w:r w:rsidR="00737B73">
              <w:fldChar w:fldCharType="begin"/>
            </w:r>
            <w:r w:rsidR="00737B73" w:rsidRPr="00737B73">
              <w:rPr>
                <w:lang w:val="en-US"/>
              </w:rPr>
              <w:instrText xml:space="preserve"> HYPERLINK "http://eetimes.com/design/embedded-internet-design/4216240/6LoWPAN--The-wireless-embedded-In</w:instrText>
            </w:r>
            <w:r w:rsidR="00737B73" w:rsidRPr="00737B73">
              <w:rPr>
                <w:lang w:val="en-US"/>
              </w:rPr>
              <w:instrText xml:space="preserve">ternet---Part-1--Why-6LoWPAN-" </w:instrText>
            </w:r>
            <w:r w:rsidR="00737B73">
              <w:fldChar w:fldCharType="separate"/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 w:eastAsia="ru-RU"/>
              </w:rPr>
              <w:t>6LoWPAN: The wireless embedded Internet - Part 1: Why 6LoWPAN?</w:t>
            </w:r>
            <w:r w:rsidR="00737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 w:eastAsia="ru-RU"/>
              </w:rPr>
              <w:fldChar w:fldCharType="end"/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(</w:t>
            </w:r>
            <w:proofErr w:type="spellStart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</w:t>
            </w:r>
            <w:proofErr w:type="spellEnd"/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.). </w:t>
            </w:r>
            <w:r w:rsidR="00737B73">
              <w:fldChar w:fldCharType="begin"/>
            </w:r>
            <w:r w:rsidR="00737B73" w:rsidRPr="00737B73">
              <w:rPr>
                <w:lang w:val="en-US"/>
              </w:rPr>
              <w:instrText xml:space="preserve"> HYPERLINK "https://ru.wikipedia.org/w/index.php?title=EE_Times&amp;action=edit&amp;redlink=1" \o "EE Times (</w:instrText>
            </w:r>
            <w:r w:rsidR="00737B73">
              <w:instrText>страница</w:instrText>
            </w:r>
            <w:r w:rsidR="00737B73" w:rsidRPr="00737B73">
              <w:rPr>
                <w:lang w:val="en-US"/>
              </w:rPr>
              <w:instrText xml:space="preserve"> </w:instrText>
            </w:r>
            <w:r w:rsidR="00737B73">
              <w:instrText>отсутствует</w:instrText>
            </w:r>
            <w:r w:rsidR="00737B73" w:rsidRPr="00737B73">
              <w:rPr>
                <w:lang w:val="en-US"/>
              </w:rPr>
              <w:instrText xml:space="preserve">)" </w:instrText>
            </w:r>
            <w:r w:rsidR="00737B73">
              <w:fldChar w:fldCharType="separate"/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EE Times</w:t>
            </w:r>
            <w:r w:rsidR="00737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fldChar w:fldCharType="end"/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(23 May 2011). </w:t>
            </w:r>
          </w:p>
          <w:p w:rsidR="007E7732" w:rsidRPr="00BB1161" w:rsidRDefault="007E7732" w:rsidP="00692EF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Алексей Лагутенков. </w:t>
            </w:r>
            <w:hyperlink r:id="rId8" w:history="1">
              <w:r w:rsidRPr="00BB11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Тихая экспансия интернета вещей</w:t>
              </w:r>
            </w:hyperlink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// </w:t>
            </w:r>
            <w:hyperlink r:id="rId9" w:tooltip="Наука и жизнь" w:history="1">
              <w:r w:rsidRPr="00BB11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Наука и жизнь</w:t>
              </w:r>
            </w:hyperlink>
            <w:r w:rsidRPr="00BB11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 — 2018. — № 5. — С. 38—42</w:t>
            </w:r>
          </w:p>
          <w:p w:rsidR="00D01A26" w:rsidRPr="00BB1161" w:rsidRDefault="00D01A26" w:rsidP="007E773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01A26" w:rsidRPr="00BB1161" w:rsidRDefault="00D01A26" w:rsidP="00D01A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ресурстар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7E7732"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http://www.mobiledevice.ru/internet-veshay-ciscoset-ip.aspx</w:t>
            </w:r>
          </w:p>
          <w:p w:rsidR="00D01A26" w:rsidRPr="00BB1161" w:rsidRDefault="00D01A26" w:rsidP="00D01A26">
            <w:pPr>
              <w:rPr>
                <w:rFonts w:ascii="Times New Roman" w:hAnsi="Times New Roman" w:cs="Times New Roman"/>
                <w:bCs/>
                <w:color w:val="FF6600"/>
                <w:sz w:val="24"/>
                <w:szCs w:val="24"/>
              </w:rPr>
            </w:pP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Қосымша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оқу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материалы,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сондай-ақ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үй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тапсырмалары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жобаларын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орындау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үшін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пайдаланылатын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құжаттама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сайтта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сіздің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бетте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қолжетімді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болады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univer.kaznu.kz ПОӘК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бөлімінде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пән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тақырыбы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МООК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курсын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меңгеру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ұсынылады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</w:tr>
      <w:tr w:rsidR="00D01A26" w:rsidRPr="00D01A26" w:rsidTr="00991ED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Университеттік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контекстіндегі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курстың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BB1161" w:rsidRDefault="00D01A26" w:rsidP="00D01A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Академиялық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тәртіп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ережелері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сабаққа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міндетті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түрде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қатысу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кешікпеу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Сабаққа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кешігу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болмауы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баллмен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бағаланады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01A26" w:rsidRPr="00BB1161" w:rsidRDefault="00D01A26" w:rsidP="00D01A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Тапсырмаларды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( СӨЖ</w:t>
            </w:r>
            <w:proofErr w:type="gram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аралық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бақылау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зертханалық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жобалық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б.),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жобаларды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емтихандарды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орындау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тапсыру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мерзімдерін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міндетті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түрде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сақтау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Тапсыру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мерзімі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бұзылған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жағдайда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орындалған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айып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балдарын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шегеру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есебімен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бағаланады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01A26" w:rsidRPr="00BB1161" w:rsidRDefault="00D01A26" w:rsidP="00D01A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Академиялық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құндылықтар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Академиялық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адалдық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тұтастық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барлық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тапсырмаларды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орындау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дербестігі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плагиаттың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сылтаумен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шпаргалкаларды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пайдалануға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жол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бермеу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білімді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бақылаудың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барлық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кезеңдерінде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есептен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шығару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оқытушыны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алдау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оған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дәлелсіз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қарым-қатынас</w:t>
            </w:r>
            <w:proofErr w:type="spellEnd"/>
            <w:r w:rsidRPr="00BB11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01A26" w:rsidRPr="00737B73" w:rsidTr="00991ED6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Политика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оценивания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  <w:tc>
          <w:tcPr>
            <w:tcW w:w="7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Midterm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финалдық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дескрипторларға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материалды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тексеріледі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>Жиынтық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аудиториядағы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жұмысты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қатысуды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1A26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D01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D01A26" w:rsidRDefault="00D01A26" w:rsidP="00D01A2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2666" w:rsidRDefault="00AD2666" w:rsidP="00D01A2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2666" w:rsidRDefault="00AD2666" w:rsidP="00D01A2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2666" w:rsidRDefault="00AD2666" w:rsidP="00D01A2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2666" w:rsidRDefault="00AD2666" w:rsidP="00D01A2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3212" w:rsidRDefault="00DF3212" w:rsidP="00D01A2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6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1929"/>
        <w:gridCol w:w="2468"/>
        <w:gridCol w:w="3154"/>
      </w:tblGrid>
      <w:tr w:rsidR="00AD2666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t>Әріптік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жүйе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баға</w:t>
            </w:r>
            <w:proofErr w:type="spellEnd"/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t>Сандық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эквивалент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t>Балдар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(%-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дық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мазмұны</w:t>
            </w:r>
            <w:proofErr w:type="spellEnd"/>
            <w:r w:rsidRPr="009557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t>Дәстүрлі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жүйе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бағалау</w:t>
            </w:r>
            <w:proofErr w:type="spellEnd"/>
          </w:p>
        </w:tc>
      </w:tr>
      <w:tr w:rsidR="00AD2666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95-100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t>Өте</w:t>
            </w:r>
            <w:proofErr w:type="spellEnd"/>
            <w:r w:rsidRPr="009557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08">
              <w:rPr>
                <w:rFonts w:ascii="Times New Roman" w:hAnsi="Times New Roman" w:cs="Times New Roman"/>
              </w:rPr>
              <w:t>жақсы</w:t>
            </w:r>
            <w:proofErr w:type="spellEnd"/>
          </w:p>
        </w:tc>
      </w:tr>
      <w:tr w:rsidR="00AD2666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А-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90-94</w:t>
            </w:r>
          </w:p>
        </w:tc>
        <w:tc>
          <w:tcPr>
            <w:tcW w:w="3154" w:type="dxa"/>
            <w:vMerge/>
            <w:vAlign w:val="center"/>
            <w:hideMark/>
          </w:tcPr>
          <w:p w:rsidR="00AD2666" w:rsidRPr="00955708" w:rsidRDefault="00AD2666" w:rsidP="00D179A5">
            <w:pPr>
              <w:rPr>
                <w:rFonts w:ascii="Times New Roman" w:hAnsi="Times New Roman" w:cs="Times New Roman"/>
              </w:rPr>
            </w:pPr>
          </w:p>
        </w:tc>
      </w:tr>
      <w:tr w:rsidR="00AD2666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В+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3,33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85-89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t>Жақсы</w:t>
            </w:r>
            <w:proofErr w:type="spellEnd"/>
          </w:p>
        </w:tc>
      </w:tr>
      <w:tr w:rsidR="00AD2666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80-84</w:t>
            </w:r>
          </w:p>
        </w:tc>
        <w:tc>
          <w:tcPr>
            <w:tcW w:w="3154" w:type="dxa"/>
            <w:vMerge/>
            <w:vAlign w:val="center"/>
            <w:hideMark/>
          </w:tcPr>
          <w:p w:rsidR="00AD2666" w:rsidRPr="00955708" w:rsidRDefault="00AD2666" w:rsidP="00D179A5">
            <w:pPr>
              <w:rPr>
                <w:rFonts w:ascii="Times New Roman" w:hAnsi="Times New Roman" w:cs="Times New Roman"/>
              </w:rPr>
            </w:pPr>
          </w:p>
        </w:tc>
      </w:tr>
      <w:tr w:rsidR="00AD2666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В-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75-79</w:t>
            </w:r>
          </w:p>
        </w:tc>
        <w:tc>
          <w:tcPr>
            <w:tcW w:w="3154" w:type="dxa"/>
            <w:vMerge/>
            <w:vAlign w:val="center"/>
            <w:hideMark/>
          </w:tcPr>
          <w:p w:rsidR="00AD2666" w:rsidRPr="00955708" w:rsidRDefault="00AD2666" w:rsidP="00D179A5">
            <w:pPr>
              <w:rPr>
                <w:rFonts w:ascii="Times New Roman" w:hAnsi="Times New Roman" w:cs="Times New Roman"/>
              </w:rPr>
            </w:pPr>
          </w:p>
        </w:tc>
      </w:tr>
      <w:tr w:rsidR="00AD2666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С+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70-74</w:t>
            </w:r>
          </w:p>
        </w:tc>
        <w:tc>
          <w:tcPr>
            <w:tcW w:w="3154" w:type="dxa"/>
            <w:vMerge/>
            <w:vAlign w:val="center"/>
            <w:hideMark/>
          </w:tcPr>
          <w:p w:rsidR="00AD2666" w:rsidRPr="00955708" w:rsidRDefault="00AD2666" w:rsidP="00D179A5">
            <w:pPr>
              <w:rPr>
                <w:rFonts w:ascii="Times New Roman" w:hAnsi="Times New Roman" w:cs="Times New Roman"/>
              </w:rPr>
            </w:pPr>
          </w:p>
        </w:tc>
      </w:tr>
      <w:tr w:rsidR="00AD2666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65-69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t>Қанағаттанарлық</w:t>
            </w:r>
            <w:proofErr w:type="spellEnd"/>
          </w:p>
        </w:tc>
      </w:tr>
      <w:tr w:rsidR="00AD2666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С-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60-64</w:t>
            </w:r>
          </w:p>
        </w:tc>
        <w:tc>
          <w:tcPr>
            <w:tcW w:w="3154" w:type="dxa"/>
            <w:vMerge/>
            <w:vAlign w:val="center"/>
            <w:hideMark/>
          </w:tcPr>
          <w:p w:rsidR="00AD2666" w:rsidRPr="00955708" w:rsidRDefault="00AD2666" w:rsidP="00D179A5">
            <w:pPr>
              <w:rPr>
                <w:rFonts w:ascii="Times New Roman" w:hAnsi="Times New Roman" w:cs="Times New Roman"/>
              </w:rPr>
            </w:pPr>
          </w:p>
        </w:tc>
      </w:tr>
      <w:tr w:rsidR="00AD2666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D+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55-59</w:t>
            </w:r>
          </w:p>
        </w:tc>
        <w:tc>
          <w:tcPr>
            <w:tcW w:w="3154" w:type="dxa"/>
            <w:vMerge/>
            <w:vAlign w:val="center"/>
            <w:hideMark/>
          </w:tcPr>
          <w:p w:rsidR="00AD2666" w:rsidRPr="00955708" w:rsidRDefault="00AD2666" w:rsidP="00D179A5">
            <w:pPr>
              <w:rPr>
                <w:rFonts w:ascii="Times New Roman" w:hAnsi="Times New Roman" w:cs="Times New Roman"/>
              </w:rPr>
            </w:pPr>
          </w:p>
        </w:tc>
      </w:tr>
      <w:tr w:rsidR="00AD2666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D-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50-54</w:t>
            </w:r>
          </w:p>
        </w:tc>
        <w:tc>
          <w:tcPr>
            <w:tcW w:w="3154" w:type="dxa"/>
            <w:vMerge/>
            <w:vAlign w:val="center"/>
            <w:hideMark/>
          </w:tcPr>
          <w:p w:rsidR="00AD2666" w:rsidRPr="00955708" w:rsidRDefault="00AD2666" w:rsidP="00D179A5">
            <w:pPr>
              <w:rPr>
                <w:rFonts w:ascii="Times New Roman" w:hAnsi="Times New Roman" w:cs="Times New Roman"/>
              </w:rPr>
            </w:pPr>
          </w:p>
        </w:tc>
      </w:tr>
      <w:tr w:rsidR="00AD2666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FX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25-49</w:t>
            </w:r>
          </w:p>
        </w:tc>
        <w:tc>
          <w:tcPr>
            <w:tcW w:w="31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5708">
              <w:rPr>
                <w:rFonts w:ascii="Times New Roman" w:hAnsi="Times New Roman" w:cs="Times New Roman"/>
              </w:rPr>
              <w:t>Қанағаттанарлықсыз</w:t>
            </w:r>
            <w:proofErr w:type="spellEnd"/>
          </w:p>
        </w:tc>
      </w:tr>
      <w:tr w:rsidR="00AD2666" w:rsidRPr="00955708" w:rsidTr="00D179A5">
        <w:trPr>
          <w:trHeight w:val="30"/>
          <w:jc w:val="center"/>
        </w:trPr>
        <w:tc>
          <w:tcPr>
            <w:tcW w:w="2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9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2666" w:rsidRPr="00955708" w:rsidRDefault="00AD2666" w:rsidP="00D179A5">
            <w:pPr>
              <w:spacing w:after="20" w:line="252" w:lineRule="auto"/>
              <w:ind w:left="20"/>
              <w:rPr>
                <w:rFonts w:ascii="Times New Roman" w:hAnsi="Times New Roman" w:cs="Times New Roman"/>
              </w:rPr>
            </w:pPr>
            <w:r w:rsidRPr="00955708">
              <w:rPr>
                <w:rFonts w:ascii="Times New Roman" w:hAnsi="Times New Roman" w:cs="Times New Roman"/>
              </w:rPr>
              <w:t>0-24</w:t>
            </w:r>
          </w:p>
        </w:tc>
        <w:tc>
          <w:tcPr>
            <w:tcW w:w="3154" w:type="dxa"/>
            <w:vMerge/>
            <w:vAlign w:val="center"/>
            <w:hideMark/>
          </w:tcPr>
          <w:p w:rsidR="00AD2666" w:rsidRPr="00955708" w:rsidRDefault="00AD2666" w:rsidP="00D179A5">
            <w:pPr>
              <w:rPr>
                <w:rFonts w:ascii="Times New Roman" w:hAnsi="Times New Roman" w:cs="Times New Roman"/>
              </w:rPr>
            </w:pPr>
          </w:p>
        </w:tc>
      </w:tr>
    </w:tbl>
    <w:p w:rsidR="00AD2666" w:rsidRPr="00D01A26" w:rsidRDefault="00AD2666" w:rsidP="00D01A2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01A26" w:rsidRPr="00D01A26" w:rsidRDefault="00D01A26" w:rsidP="00D01A2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D01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курсының</w:t>
      </w:r>
      <w:proofErr w:type="spellEnd"/>
      <w:r w:rsidRPr="00D01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мазмұнын</w:t>
      </w:r>
      <w:proofErr w:type="spellEnd"/>
      <w:r w:rsidRPr="00D01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іске</w:t>
      </w:r>
      <w:proofErr w:type="spellEnd"/>
      <w:r w:rsidRPr="00D01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асыру</w:t>
      </w:r>
      <w:proofErr w:type="spellEnd"/>
      <w:r w:rsidRPr="00D01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күнтізбесі</w:t>
      </w:r>
      <w:proofErr w:type="spellEnd"/>
      <w:r w:rsidRPr="00D01A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D01A26">
        <w:rPr>
          <w:rFonts w:ascii="Times New Roman" w:hAnsi="Times New Roman" w:cs="Times New Roman"/>
          <w:b/>
          <w:sz w:val="24"/>
          <w:szCs w:val="24"/>
        </w:rPr>
        <w:t>кестесі</w:t>
      </w:r>
      <w:proofErr w:type="spellEnd"/>
      <w:r w:rsidRPr="00D01A2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5830"/>
        <w:gridCol w:w="1107"/>
        <w:gridCol w:w="1692"/>
      </w:tblGrid>
      <w:tr w:rsidR="00D01A26" w:rsidRPr="00D01A26" w:rsidTr="00991ED6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 жоғары балл</w:t>
            </w:r>
          </w:p>
        </w:tc>
      </w:tr>
      <w:tr w:rsidR="00D01A26" w:rsidRPr="00D01A26" w:rsidTr="00AD2666">
        <w:trPr>
          <w:trHeight w:val="410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дәріс. 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Кіріспе..</w:t>
            </w:r>
            <w:r>
              <w:t xml:space="preserve"> 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заттарымен танысу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AD266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2666" w:rsidRPr="00AD2666" w:rsidTr="00AD2666">
        <w:trPr>
          <w:trHeight w:val="960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AD26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сабағы 1. 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 желілердің параметрлерін есептеп, компьютерлерге IP мекенжайын, масканы және шлюзді орнатыңыз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AD266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2666" w:rsidRPr="00AD2666" w:rsidTr="00991ED6">
        <w:trPr>
          <w:trHeight w:val="1485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F66F69" w:rsidRDefault="00AD2666" w:rsidP="00AD2666">
            <w:pPr>
              <w:rPr>
                <w:rFonts w:ascii="Times New Roman" w:hAnsi="Times New Roman" w:cs="Times New Roman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1.</w:t>
            </w:r>
            <w:r w:rsidRPr="00D01A26">
              <w:rPr>
                <w:lang w:val="kk-KZ"/>
              </w:rPr>
              <w:t xml:space="preserve"> </w:t>
            </w:r>
            <w:r w:rsidRPr="00F66F69">
              <w:rPr>
                <w:rFonts w:ascii="Times New Roman" w:hAnsi="Times New Roman" w:cs="Times New Roman"/>
                <w:lang w:val="kk-KZ"/>
              </w:rPr>
              <w:t>wi-fi қалай жұмыс істейді.</w:t>
            </w:r>
          </w:p>
          <w:p w:rsidR="00AD2666" w:rsidRPr="00F66F69" w:rsidRDefault="00AD2666" w:rsidP="00AD2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2666" w:rsidRPr="00D01A26" w:rsidRDefault="00AD2666" w:rsidP="00D01A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AD266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AD2666">
        <w:trPr>
          <w:trHeight w:val="933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 дәріс.</w:t>
            </w:r>
            <w:r w:rsidRPr="00D01A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66F69" w:rsidRPr="00F66F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Үйді автоматтандыру. Ақылды жарықтандыру. Ақылды техника. Интрузияны анықтау түтін мен газды анықтайтын құрылғылар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AD266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2666" w:rsidRPr="00AD2666" w:rsidTr="00AD2666">
        <w:trPr>
          <w:trHeight w:val="67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AD266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Семинар сабақ 2</w:t>
            </w:r>
            <w:r w:rsidRPr="00D01A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 </w:t>
            </w:r>
            <w:r w:rsidRPr="00BE5C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RIP қолданатын корпоративтік желі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AD266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2666" w:rsidRPr="00AD2666" w:rsidTr="00991ED6">
        <w:trPr>
          <w:trHeight w:val="211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185EFB" w:rsidRDefault="00AD2666" w:rsidP="00AD2666">
            <w:pPr>
              <w:rPr>
                <w:rFonts w:ascii="Times New Roman" w:hAnsi="Times New Roman" w:cs="Times New Roman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Зертханалық сабақ 2.</w:t>
            </w:r>
            <w:r w:rsidRPr="00D01A26">
              <w:rPr>
                <w:lang w:val="kk-KZ"/>
              </w:rPr>
              <w:t xml:space="preserve"> </w:t>
            </w:r>
            <w:r w:rsidRPr="00F66F69">
              <w:rPr>
                <w:rFonts w:ascii="Times New Roman" w:hAnsi="Times New Roman" w:cs="Times New Roman"/>
                <w:lang w:val="kk-KZ"/>
              </w:rPr>
              <w:t>Қарапайым желіні құрыңыз, топология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AD266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AD2666">
        <w:trPr>
          <w:trHeight w:val="888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дәріс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66F69" w:rsidRPr="00F66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қалалар. Ақылды тұрақ. Ақылды жарықтандыру. Ақылды жолдар. Құрылымдық денсаулықты бақылау. Төтенше жағдайды жою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2666" w:rsidRPr="00AD2666" w:rsidTr="00AD2666">
        <w:trPr>
          <w:trHeight w:val="37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AD26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сабақ 3.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6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2666" w:rsidRPr="00AD2666" w:rsidTr="00AD2666">
        <w:trPr>
          <w:trHeight w:val="660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Default="00AD2666" w:rsidP="00AD2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Pr="00F66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Құрылымдық денсаулықты бақылау. Төтенше жағдайды жою</w:t>
            </w:r>
          </w:p>
          <w:p w:rsidR="00AD2666" w:rsidRPr="00AD2666" w:rsidRDefault="00AD2666" w:rsidP="00AD2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Pr="00F66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Төтенше жағдайды жою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2666" w:rsidRPr="00AD2666" w:rsidTr="00991ED6">
        <w:trPr>
          <w:trHeight w:val="121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AD26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Зертханалық сабақ 3 </w:t>
            </w:r>
          </w:p>
          <w:p w:rsidR="00185EFB" w:rsidRPr="00185EFB" w:rsidRDefault="00AD2666" w:rsidP="00AD2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6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үй желісінің дизайны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AD2666">
        <w:trPr>
          <w:trHeight w:val="885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Default="00D01A26" w:rsidP="00D01A26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4 дәріс.</w:t>
            </w:r>
            <w:r w:rsidRPr="00D01A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66F69" w:rsidRPr="00F66F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Экологиялық мониторинг. Ауаның ластануын бақылау. Шуды бақылау. Орман өртін анықтау Өзеннің су тасқынын анықтау</w:t>
            </w:r>
          </w:p>
          <w:p w:rsidR="00D01A26" w:rsidRPr="00D01A26" w:rsidRDefault="00D01A26" w:rsidP="00D01A26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AD266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2666" w:rsidRPr="00D01A26" w:rsidTr="00AD2666">
        <w:trPr>
          <w:trHeight w:val="422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AD2666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 сабағы 4.</w:t>
            </w:r>
            <w:r w:rsidRPr="00D01A26">
              <w:rPr>
                <w:lang w:val="kk-KZ"/>
              </w:rPr>
              <w:t xml:space="preserve"> </w:t>
            </w:r>
            <w:r w:rsidRPr="00F66F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Шуды бақылау</w:t>
            </w:r>
            <w:r w:rsidRPr="00F66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желісінің дизайны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2666" w:rsidRPr="00D01A26" w:rsidTr="00AD2666">
        <w:trPr>
          <w:trHeight w:val="615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Default="00AD2666" w:rsidP="00AD2666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D2666" w:rsidRDefault="00AD2666" w:rsidP="00AD2666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Зертханалық сабақ 4</w:t>
            </w:r>
            <w:r w:rsidRPr="00D01A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F66F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Ақылды үй дизайны 1</w:t>
            </w:r>
          </w:p>
          <w:p w:rsidR="00AD2666" w:rsidRPr="00D01A26" w:rsidRDefault="00AD2666" w:rsidP="00AD2666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D2666" w:rsidRPr="008C1677" w:rsidTr="00A7774C">
        <w:trPr>
          <w:trHeight w:val="441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AD266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Default="00AD2666" w:rsidP="00AD2666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</w:t>
            </w:r>
            <w:r w:rsidR="008C1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ӨЖ </w:t>
            </w:r>
            <w:r w:rsidR="008C1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D01A26">
              <w:rPr>
                <w:lang w:val="kk-KZ"/>
              </w:rPr>
              <w:t xml:space="preserve"> </w:t>
            </w:r>
            <w:r w:rsidRPr="00F66F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Экологиялық мониторинг</w:t>
            </w:r>
          </w:p>
          <w:p w:rsidR="008C1677" w:rsidRDefault="008C1677" w:rsidP="00AD2666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C1677" w:rsidRDefault="008C1677" w:rsidP="008C1677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СӨЖ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F66F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Орман өртін анықтау Өзеннің су тасқынын анықтау</w:t>
            </w:r>
          </w:p>
          <w:p w:rsidR="008C1677" w:rsidRDefault="008C1677" w:rsidP="00AD2666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8C1677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666" w:rsidRPr="00D01A26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8C1677">
        <w:trPr>
          <w:trHeight w:val="645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дәріс. </w:t>
            </w:r>
            <w:r w:rsidR="00F670EF" w:rsidRPr="00F67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Энергетикалық ақылды торлар. Жаңартылатын энергия жүйелерін болжау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8C1677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1677" w:rsidRPr="008C1677" w:rsidTr="008C1677">
        <w:trPr>
          <w:trHeight w:val="660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8C16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сабақтары 5. </w:t>
            </w:r>
            <w:r w:rsidRPr="00F67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 энергия жүйелерін болжау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8C1677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1677" w:rsidRPr="008C1677" w:rsidTr="008C1677">
        <w:trPr>
          <w:trHeight w:val="930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Default="008C1677" w:rsidP="008C16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F67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 энергия жүйелерін болжау</w:t>
            </w:r>
          </w:p>
          <w:p w:rsidR="008C1677" w:rsidRPr="00185EFB" w:rsidRDefault="008C1677" w:rsidP="008C16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F67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Жаңартылатын энергия жүйелерін болжау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8C1677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8C1677" w:rsidRPr="008C1677" w:rsidTr="00991ED6">
        <w:trPr>
          <w:trHeight w:val="615"/>
        </w:trPr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8C16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Бақылау жұмысы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(РК)</w:t>
            </w: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8C1677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8C1677" w:rsidRDefault="008C1677" w:rsidP="00D01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C16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100</w:t>
            </w:r>
          </w:p>
        </w:tc>
      </w:tr>
      <w:tr w:rsidR="008C1677" w:rsidRPr="00D01A26" w:rsidTr="00815156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F670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дәріс.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7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 тауарлы-материалдық қорларды басқару. Ақылды төлемдер. Ақылды автоматтар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8C1677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8C1677" w:rsidRPr="00D01A26" w:rsidTr="00815156">
        <w:trPr>
          <w:trHeight w:val="37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F670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сабақтары 6. </w:t>
            </w:r>
            <w:r w:rsidRPr="00D01A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64B2B">
              <w:rPr>
                <w:rFonts w:ascii="Times New Roman" w:hAnsi="Times New Roman" w:cs="Times New Roman"/>
                <w:bCs/>
                <w:color w:val="222222"/>
                <w:sz w:val="21"/>
                <w:szCs w:val="21"/>
                <w:lang w:val="kk-KZ"/>
              </w:rPr>
              <w:t>WMAN</w:t>
            </w:r>
            <w:r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қызметінің жұмысы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8C1677" w:rsidRPr="00D01A26" w:rsidTr="00815156">
        <w:trPr>
          <w:trHeight w:val="525"/>
        </w:trPr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8C16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6.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7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үй 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991ED6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F670EF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 дәріс.</w:t>
            </w:r>
            <w:r w:rsidRPr="00D01A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Логистикалық маршрут құру және флоттың бақылауын жоспарлау. </w:t>
            </w:r>
            <w:proofErr w:type="spellStart"/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Жөнелту</w:t>
            </w:r>
            <w:proofErr w:type="spellEnd"/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мониторингі</w:t>
            </w:r>
            <w:proofErr w:type="spellEnd"/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Автокөліктің</w:t>
            </w:r>
            <w:proofErr w:type="spellEnd"/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қашықтық</w:t>
            </w:r>
            <w:proofErr w:type="spellEnd"/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диагностикасы</w:t>
            </w:r>
            <w:proofErr w:type="spellEnd"/>
            <w:r w:rsidR="00F670EF" w:rsidRPr="00F6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8C1677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01A26" w:rsidRPr="00D01A26" w:rsidTr="008C1677">
        <w:trPr>
          <w:trHeight w:val="600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сабақтары 7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670EF" w:rsidRPr="00477F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Сымсыз LAN</w:t>
            </w:r>
            <w:r w:rsidR="00F670EF"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қызметінің жұмысы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8C1677" w:rsidRPr="00D01A26" w:rsidTr="00991ED6">
        <w:trPr>
          <w:trHeight w:val="600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677" w:rsidRPr="00D01A26" w:rsidRDefault="008C1677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8C16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7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F67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индустрия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8C1677">
        <w:trPr>
          <w:trHeight w:val="405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 дәріс. </w:t>
            </w:r>
            <w:r w:rsidR="00F670EF" w:rsidRPr="00F670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ферма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8C1677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8C1677" w:rsidRPr="008C1677" w:rsidTr="00991ED6">
        <w:trPr>
          <w:trHeight w:val="510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8C16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сабақтары 8. </w:t>
            </w:r>
            <w:r w:rsidRPr="00A64B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WiMAX</w:t>
            </w:r>
            <w:r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қызметінің жұмысы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8C1677" w:rsidRDefault="008C1677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77" w:rsidRPr="00D01A26" w:rsidRDefault="008C1677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01A26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8.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125B" w:rsidRPr="0029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шлюзі және IOE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8C1677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0F3691" w:rsidRPr="00D01A26" w:rsidTr="00991ED6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0F3691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0F3691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дәріс.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9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Өнеркәсіптік машиналардың диагностикасы және болжамы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0F3691" w:rsidRDefault="000F3691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0F3691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F3691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0F3691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0F3691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9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9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Ақылды кеңсе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0F3691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0F3691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F3691" w:rsidRPr="00D01A26" w:rsidTr="000F0AC5">
        <w:trPr>
          <w:trHeight w:val="390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91" w:rsidRPr="00D01A26" w:rsidRDefault="000F3691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0F3691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сабағы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B54DF9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val="kk-KZ" w:eastAsia="ru-RU"/>
              </w:rPr>
              <w:t>WWAN</w:t>
            </w:r>
            <w:r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қызметінің жұмысы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0F3691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0F3691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F3691" w:rsidRPr="000F3691" w:rsidTr="00991ED6">
        <w:trPr>
          <w:trHeight w:val="975"/>
        </w:trPr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91" w:rsidRPr="00D01A26" w:rsidRDefault="000F3691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0F3691" w:rsidRDefault="000F3691" w:rsidP="002912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F66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Cisco Packet Tracer пайдаланатын сілтемелер түрлері және олардың мақсаты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0F3691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0F3691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0F3691">
        <w:trPr>
          <w:trHeight w:val="660"/>
        </w:trPr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color w:val="FFFFFF" w:themeColor="background1"/>
                <w:shd w:val="clear" w:color="auto" w:fill="FCF8E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10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9125B" w:rsidRPr="0029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және өмір салты. Денсаулық және фитнес</w:t>
            </w:r>
            <w:r w:rsidR="0029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9125B" w:rsidRPr="0029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Киілетін электрониканың мониторингі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0F3691" w:rsidRPr="000F3691" w:rsidTr="00991ED6">
        <w:trPr>
          <w:trHeight w:val="85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0F3691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0F3691" w:rsidP="000F36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сабақтары 10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B1161">
              <w:rPr>
                <w:rFonts w:ascii="Times New Roman" w:eastAsia="Times New Roman" w:hAnsi="Times New Roman" w:cs="Times New Roman"/>
                <w:bCs/>
                <w:color w:val="222222"/>
                <w:sz w:val="21"/>
                <w:szCs w:val="21"/>
                <w:lang w:val="kk-KZ" w:eastAsia="ru-RU"/>
              </w:rPr>
              <w:t>Circuit Switched Data</w:t>
            </w:r>
            <w:r w:rsidRPr="00BB1161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val="kk-KZ" w:eastAsia="ru-RU"/>
              </w:rPr>
              <w:t> (CSD) </w:t>
            </w:r>
            <w:r w:rsidRPr="002912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қызметінің жұмысы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691" w:rsidRPr="00D01A26" w:rsidRDefault="000F3691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01A26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10.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125B" w:rsidRPr="00B5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Cisco коммутаторында VLAN-ды теңшеңіз.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185EFB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Бақылау жұмысы </w:t>
            </w:r>
            <w:r w:rsidR="00185EFB" w:rsidRPr="00481EE6">
              <w:rPr>
                <w:rFonts w:ascii="Times New Roman" w:hAnsi="Times New Roman" w:cs="Times New Roman"/>
                <w:b/>
                <w:lang w:val="en-GB"/>
              </w:rPr>
              <w:t>Midterm</w:t>
            </w:r>
            <w:r w:rsidR="00185EFB" w:rsidRPr="00481EE6">
              <w:rPr>
                <w:rFonts w:ascii="Times New Roman" w:hAnsi="Times New Roman" w:cs="Times New Roman"/>
                <w:b/>
                <w:lang w:val="kk-KZ"/>
              </w:rPr>
              <w:t xml:space="preserve"> (МТ)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185EFB" w:rsidRDefault="00D01A26" w:rsidP="00D01A2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kk-KZ"/>
              </w:rPr>
            </w:pPr>
            <w:r w:rsidRPr="00185EF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kk-KZ"/>
              </w:rPr>
              <w:t>10</w:t>
            </w:r>
            <w:r w:rsidR="00185EFB" w:rsidRPr="00185EF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185EFB" w:rsidRPr="00D01A26" w:rsidTr="00991ED6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11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9125B">
              <w:rPr>
                <w:rFonts w:ascii="Times New Roman" w:hAnsi="Times New Roman" w:cs="Times New Roman"/>
              </w:rPr>
              <w:t>М2М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85EFB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11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5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Cisco қосқышында VLAN-ды теңшеңіз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185EFB">
            <w:pP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85EFB" w:rsidRPr="00D01A26" w:rsidTr="00185EFB">
        <w:trPr>
          <w:trHeight w:val="67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FB" w:rsidRPr="00D01A26" w:rsidRDefault="00185EFB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сабақтары 11.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Cisco қосқышында VLAN-ды теңшеңіз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85EFB" w:rsidRPr="00D01A26" w:rsidTr="00991ED6">
        <w:trPr>
          <w:trHeight w:val="52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FB" w:rsidRPr="00D01A26" w:rsidRDefault="00185EFB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185E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  <w:r w:rsidRPr="000E7D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66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2-қабат ауысу модельдері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991ED6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2912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12.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125B" w:rsidRPr="0029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Жүйені басқару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185EFB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01A26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25B" w:rsidRPr="0029125B" w:rsidRDefault="00D01A26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Зертханалық сабақ 12. </w:t>
            </w:r>
            <w:r w:rsidR="0029125B" w:rsidRPr="00B5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Корпоративтік желідегі VLAN-ды теңшеу</w:t>
            </w:r>
          </w:p>
          <w:p w:rsidR="00D01A26" w:rsidRPr="00D01A26" w:rsidRDefault="00D01A26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сабақтары 12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9125B" w:rsidRPr="00B54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Корпоративтік желідегі VLAN-ды теңшеу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185EFB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  <w:p w:rsidR="00185EFB" w:rsidRDefault="00185EFB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185EFB" w:rsidRPr="00D01A26" w:rsidTr="00991ED6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29125B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Дәріс 13. </w:t>
            </w:r>
            <w:r w:rsidRPr="002912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Платформаны жобалау әдістемесі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185EFB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85EFB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сабақтары 13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9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Бірнеше қолданушы режимі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85EFB" w:rsidRPr="00D01A26" w:rsidTr="00185EFB">
        <w:trPr>
          <w:trHeight w:val="390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FB" w:rsidRPr="00D01A26" w:rsidRDefault="00185EFB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185EFB" w:rsidRDefault="00185EFB" w:rsidP="002912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13</w:t>
            </w:r>
            <w:r w:rsidRPr="00D01A26">
              <w:rPr>
                <w:lang w:val="kk-KZ"/>
              </w:rPr>
              <w:t xml:space="preserve"> </w:t>
            </w:r>
            <w:r w:rsidRPr="0029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Бірнеше қолданушы режимі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85EFB" w:rsidRPr="00D01A26" w:rsidTr="00991ED6">
        <w:trPr>
          <w:trHeight w:val="52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FB" w:rsidRPr="00D01A26" w:rsidRDefault="00185EFB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185E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0858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DNS рекурсивті сұрау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991ED6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29125B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 14.</w:t>
            </w:r>
            <w:r w:rsidRPr="00D01A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9125B" w:rsidRPr="002912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IoT жүйелері - Python көмегімен логикалық дизайн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185EFB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185EFB">
            <w:pP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01A26" w:rsidRPr="00D01A26" w:rsidTr="00185EFB">
        <w:trPr>
          <w:trHeight w:val="37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2912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Семниарлық сабақ 14.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125B" w:rsidRPr="00477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Кіру тізімдері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85EFB" w:rsidRPr="00D01A26" w:rsidTr="00991ED6">
        <w:trPr>
          <w:trHeight w:val="540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185E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14</w:t>
            </w:r>
            <w:r w:rsidRPr="00D01A26">
              <w:rPr>
                <w:rFonts w:ascii="Times New Roman" w:hAnsi="Times New Roman" w:cs="Times New Roman"/>
                <w:lang w:val="kk-KZ"/>
              </w:rPr>
              <w:t>.</w:t>
            </w:r>
            <w:r w:rsidRPr="00477F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Кіру тізімдері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185E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991ED6">
        <w:tc>
          <w:tcPr>
            <w:tcW w:w="5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2912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Дәріс 15. </w:t>
            </w:r>
            <w:r w:rsidR="0029125B" w:rsidRPr="002912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IoT физикалық құрылғылары және соңғы нүктелері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185EFB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01A26" w:rsidRPr="00D01A26" w:rsidTr="00185EFB">
        <w:trPr>
          <w:trHeight w:val="31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Зертханалық сабақ 15.</w:t>
            </w: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125B" w:rsidRPr="00BD727A"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lang w:val="kk-KZ"/>
              </w:rPr>
              <w:t>UMTS</w:t>
            </w:r>
            <w:r w:rsidR="0029125B" w:rsidRPr="00BD727A">
              <w:rPr>
                <w:rFonts w:ascii="Times New Roman" w:hAnsi="Times New Roman" w:cs="Times New Roman"/>
                <w:color w:val="222222"/>
                <w:sz w:val="21"/>
                <w:szCs w:val="21"/>
                <w:lang w:val="kk-KZ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85EFB" w:rsidRPr="00D01A26" w:rsidTr="00185EFB">
        <w:trPr>
          <w:trHeight w:val="435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185EF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Семниарлық сабақ 15.</w:t>
            </w:r>
            <w:r w:rsidRPr="00D01A26"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lang w:val="kk-KZ"/>
              </w:rPr>
              <w:t xml:space="preserve"> </w:t>
            </w:r>
            <w:r w:rsidRPr="00BD727A">
              <w:rPr>
                <w:rFonts w:ascii="Times New Roman" w:hAnsi="Times New Roman" w:cs="Times New Roman"/>
                <w:b/>
                <w:bCs/>
                <w:color w:val="222222"/>
                <w:sz w:val="21"/>
                <w:szCs w:val="21"/>
                <w:lang w:val="kk-KZ"/>
              </w:rPr>
              <w:t>UMTS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85EFB" w:rsidRPr="00D01A26" w:rsidTr="00991ED6">
        <w:trPr>
          <w:trHeight w:val="600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185EFB" w:rsidRDefault="00185EFB" w:rsidP="00185E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D727A">
              <w:rPr>
                <w:rFonts w:ascii="Times New Roman" w:hAnsi="Times New Roman" w:cs="Times New Roman"/>
                <w:color w:val="222222"/>
                <w:sz w:val="21"/>
                <w:szCs w:val="21"/>
                <w:lang w:val="kk-KZ"/>
              </w:rPr>
              <w:t> 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7917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8613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DHCP қызметінің жұмысы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FB" w:rsidRPr="00D01A26" w:rsidRDefault="00185EFB" w:rsidP="00D01A26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D01A26" w:rsidRPr="00D01A26" w:rsidTr="00991ED6"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185EFB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D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жұмысы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(РК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185EFB" w:rsidRDefault="00D01A26" w:rsidP="00D01A26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kk-KZ"/>
              </w:rPr>
            </w:pPr>
            <w:r w:rsidRPr="00185EF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kk-KZ"/>
              </w:rPr>
              <w:t>10</w:t>
            </w:r>
            <w:r w:rsidR="00185EFB" w:rsidRPr="00185EF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D01A26" w:rsidRPr="00D01A26" w:rsidTr="00991ED6">
        <w:trPr>
          <w:trHeight w:val="132"/>
        </w:trPr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185EFB" w:rsidP="00D01A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1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емтихан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ИЭ</w:t>
            </w:r>
            <w:r w:rsidRPr="007917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D01A26" w:rsidRPr="00D01A26" w:rsidTr="00991ED6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  <w:r w:rsidR="00185E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85EFB" w:rsidRPr="00791793">
              <w:rPr>
                <w:rStyle w:val="s00"/>
                <w:rFonts w:ascii="Times New Roman" w:hAnsi="Times New Roman" w:cs="Times New Roman"/>
                <w:b/>
              </w:rPr>
              <w:t>(РК1+МТ+РК2)</w:t>
            </w:r>
            <w:r w:rsidR="00185EFB" w:rsidRPr="00791793">
              <w:rPr>
                <w:rStyle w:val="s00"/>
                <w:rFonts w:ascii="Times New Roman" w:hAnsi="Times New Roman" w:cs="Times New Roman"/>
                <w:b/>
                <w:lang w:val="kk-KZ"/>
              </w:rPr>
              <w:t>/3</w:t>
            </w:r>
            <w:r w:rsidR="00185EFB" w:rsidRPr="00791793">
              <w:rPr>
                <w:rStyle w:val="s00"/>
                <w:rFonts w:ascii="Times New Roman" w:hAnsi="Times New Roman" w:cs="Times New Roman"/>
                <w:b/>
              </w:rPr>
              <w:sym w:font="Symbol" w:char="F0B4"/>
            </w:r>
            <w:r w:rsidR="00185EFB" w:rsidRPr="00791793">
              <w:rPr>
                <w:rStyle w:val="s00"/>
                <w:rFonts w:ascii="Times New Roman" w:hAnsi="Times New Roman" w:cs="Times New Roman"/>
                <w:b/>
              </w:rPr>
              <w:t>0,</w:t>
            </w:r>
            <w:r w:rsidR="00185EFB" w:rsidRPr="00791793">
              <w:rPr>
                <w:rStyle w:val="s00"/>
                <w:rFonts w:ascii="Times New Roman" w:hAnsi="Times New Roman" w:cs="Times New Roman"/>
                <w:b/>
                <w:lang w:val="kk-KZ"/>
              </w:rPr>
              <w:t>6</w:t>
            </w:r>
            <w:r w:rsidR="00185EFB" w:rsidRPr="00791793">
              <w:rPr>
                <w:rStyle w:val="s00"/>
                <w:rFonts w:ascii="Times New Roman" w:hAnsi="Times New Roman" w:cs="Times New Roman"/>
                <w:b/>
              </w:rPr>
              <w:t>+ИЭ</w:t>
            </w:r>
            <w:r w:rsidR="00185EFB" w:rsidRPr="00791793">
              <w:rPr>
                <w:rStyle w:val="s00"/>
                <w:rFonts w:ascii="Times New Roman" w:hAnsi="Times New Roman" w:cs="Times New Roman"/>
                <w:b/>
              </w:rPr>
              <w:sym w:font="Symbol" w:char="F0B4"/>
            </w:r>
            <w:r w:rsidR="00185EFB" w:rsidRPr="00791793">
              <w:rPr>
                <w:rStyle w:val="s00"/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26" w:rsidRPr="00D01A26" w:rsidRDefault="00D01A26" w:rsidP="00D01A2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D01A2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D01A26" w:rsidRPr="00D01A26" w:rsidRDefault="00D01A26" w:rsidP="00D01A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A26" w:rsidRPr="00D01A26" w:rsidRDefault="00D01A26" w:rsidP="00D01A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A26" w:rsidRPr="00D01A26" w:rsidRDefault="00D01A26" w:rsidP="00D01A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01A26" w:rsidRPr="00185EFB" w:rsidTr="00991ED6">
        <w:tc>
          <w:tcPr>
            <w:tcW w:w="3190" w:type="dxa"/>
          </w:tcPr>
          <w:p w:rsidR="00D01A26" w:rsidRPr="00185EFB" w:rsidRDefault="00D01A26" w:rsidP="00D01A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Әдістемелік</w:t>
            </w:r>
            <w:proofErr w:type="spellEnd"/>
            <w:r w:rsidRPr="0018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бюро </w:t>
            </w:r>
            <w:proofErr w:type="spellStart"/>
            <w:r w:rsidRPr="0018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төрағасы</w:t>
            </w:r>
            <w:proofErr w:type="spellEnd"/>
          </w:p>
        </w:tc>
        <w:tc>
          <w:tcPr>
            <w:tcW w:w="3190" w:type="dxa"/>
          </w:tcPr>
          <w:p w:rsidR="00D01A26" w:rsidRPr="00185EFB" w:rsidRDefault="00D01A26" w:rsidP="00D01A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D01A26" w:rsidRPr="00185EFB" w:rsidRDefault="00D01A26" w:rsidP="00D01A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8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Гусманова</w:t>
            </w:r>
            <w:proofErr w:type="spellEnd"/>
            <w:r w:rsidRPr="0018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Ф.Р.</w:t>
            </w:r>
          </w:p>
          <w:p w:rsidR="00D01A26" w:rsidRPr="00185EFB" w:rsidRDefault="00D01A26" w:rsidP="00D01A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1A26" w:rsidRPr="00185EFB" w:rsidTr="00991ED6">
        <w:tc>
          <w:tcPr>
            <w:tcW w:w="3190" w:type="dxa"/>
          </w:tcPr>
          <w:p w:rsidR="00D01A26" w:rsidRPr="00185EFB" w:rsidRDefault="00D01A26" w:rsidP="00D01A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1A26" w:rsidRPr="00185EFB" w:rsidRDefault="00D01A26" w:rsidP="00D01A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Кафедра </w:t>
            </w:r>
            <w:proofErr w:type="spellStart"/>
            <w:r w:rsidRPr="0018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меңгерушісі</w:t>
            </w:r>
            <w:proofErr w:type="spellEnd"/>
          </w:p>
        </w:tc>
        <w:tc>
          <w:tcPr>
            <w:tcW w:w="3190" w:type="dxa"/>
          </w:tcPr>
          <w:p w:rsidR="00D01A26" w:rsidRPr="00185EFB" w:rsidRDefault="00D01A26" w:rsidP="00D01A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D01A26" w:rsidRPr="00185EFB" w:rsidRDefault="00D01A26" w:rsidP="00D01A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1A26" w:rsidRPr="00185EFB" w:rsidRDefault="00D01A26" w:rsidP="00D01A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FB">
              <w:rPr>
                <w:rFonts w:ascii="Times New Roman" w:hAnsi="Times New Roman" w:cs="Times New Roman"/>
                <w:b/>
                <w:bCs/>
              </w:rPr>
              <w:t>Мансурова М.Е.</w:t>
            </w:r>
          </w:p>
        </w:tc>
      </w:tr>
      <w:tr w:rsidR="00D01A26" w:rsidRPr="00185EFB" w:rsidTr="00991ED6">
        <w:tc>
          <w:tcPr>
            <w:tcW w:w="3190" w:type="dxa"/>
          </w:tcPr>
          <w:p w:rsidR="00D01A26" w:rsidRPr="00185EFB" w:rsidRDefault="00D01A26" w:rsidP="00D01A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1A26" w:rsidRPr="00185EFB" w:rsidRDefault="00D01A26" w:rsidP="00D01A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Лектор</w:t>
            </w:r>
          </w:p>
        </w:tc>
        <w:tc>
          <w:tcPr>
            <w:tcW w:w="3190" w:type="dxa"/>
          </w:tcPr>
          <w:p w:rsidR="00D01A26" w:rsidRPr="00185EFB" w:rsidRDefault="00D01A26" w:rsidP="00D01A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D01A26" w:rsidRPr="00185EFB" w:rsidRDefault="00D01A26" w:rsidP="00D01A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1A26" w:rsidRPr="00185EFB" w:rsidRDefault="00D01A26" w:rsidP="00D01A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Кунелбаев </w:t>
            </w:r>
            <w:r w:rsidRPr="0018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5E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18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85E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185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D01A26" w:rsidRPr="00185EFB" w:rsidRDefault="00D01A26" w:rsidP="00D01A2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01A26" w:rsidRPr="00AD2666" w:rsidRDefault="00D01A26" w:rsidP="00D01A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1A26" w:rsidRPr="00AD2666" w:rsidRDefault="00D01A26" w:rsidP="00D01A26">
      <w:pPr>
        <w:rPr>
          <w:lang w:val="kk-KZ"/>
        </w:rPr>
      </w:pPr>
    </w:p>
    <w:p w:rsidR="00214B29" w:rsidRPr="00AD2666" w:rsidRDefault="00214B29">
      <w:pPr>
        <w:rPr>
          <w:lang w:val="kk-KZ"/>
        </w:rPr>
      </w:pPr>
    </w:p>
    <w:sectPr w:rsidR="00214B29" w:rsidRPr="00AD26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DCC"/>
    <w:multiLevelType w:val="hybridMultilevel"/>
    <w:tmpl w:val="36AA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0E14CF"/>
    <w:multiLevelType w:val="multilevel"/>
    <w:tmpl w:val="DF24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044BA4"/>
    <w:multiLevelType w:val="hybridMultilevel"/>
    <w:tmpl w:val="A30C9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26"/>
    <w:rsid w:val="000F3691"/>
    <w:rsid w:val="00185EFB"/>
    <w:rsid w:val="00214B29"/>
    <w:rsid w:val="0029125B"/>
    <w:rsid w:val="00737B73"/>
    <w:rsid w:val="007E7732"/>
    <w:rsid w:val="008C1677"/>
    <w:rsid w:val="00994A8A"/>
    <w:rsid w:val="00AD2666"/>
    <w:rsid w:val="00BB1161"/>
    <w:rsid w:val="00D01A26"/>
    <w:rsid w:val="00DF3212"/>
    <w:rsid w:val="00F66F69"/>
    <w:rsid w:val="00F6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1534C-F556-424C-8C5F-AB79FF7C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29125B"/>
    <w:rPr>
      <w:color w:val="0000FF"/>
      <w:u w:val="single"/>
    </w:rPr>
  </w:style>
  <w:style w:type="character" w:customStyle="1" w:styleId="ref-info">
    <w:name w:val="ref-info"/>
    <w:basedOn w:val="a0"/>
    <w:rsid w:val="0029125B"/>
  </w:style>
  <w:style w:type="character" w:customStyle="1" w:styleId="reference-text">
    <w:name w:val="reference-text"/>
    <w:basedOn w:val="a0"/>
    <w:rsid w:val="007E7732"/>
  </w:style>
  <w:style w:type="character" w:customStyle="1" w:styleId="citation">
    <w:name w:val="citation"/>
    <w:basedOn w:val="a0"/>
    <w:rsid w:val="007E7732"/>
  </w:style>
  <w:style w:type="character" w:customStyle="1" w:styleId="mw-cite-backlink">
    <w:name w:val="mw-cite-backlink"/>
    <w:basedOn w:val="a0"/>
    <w:rsid w:val="007E7732"/>
  </w:style>
  <w:style w:type="character" w:customStyle="1" w:styleId="nowrap">
    <w:name w:val="nowrap"/>
    <w:basedOn w:val="a0"/>
    <w:rsid w:val="007E7732"/>
  </w:style>
  <w:style w:type="character" w:customStyle="1" w:styleId="s00">
    <w:name w:val="s00"/>
    <w:basedOn w:val="a0"/>
    <w:rsid w:val="00185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8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j.ru/archive/articles/3369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1%81%D1%81%D0%BE%D1%86%D0%B8%D0%B0%D1%86%D0%B8%D1%8F_%D0%B2%D1%8B%D1%87%D0%B8%D1%81%D0%BB%D0%B8%D1%82%D0%B5%D0%BB%D1%8C%D0%BD%D0%BE%D0%B9_%D1%82%D0%B5%D1%85%D0%BD%D0%B8%D0%BA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bcitation.org/6DuYLQUWZ?url=http://www.eu-ems.com/summary.asp?event_id=7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Cisco_System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0%D1%83%D0%BA%D0%B0_%D0%B8_%D0%B6%D0%B8%D0%B7%D0%BD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2020-03-28T13:23:00Z</dcterms:created>
  <dcterms:modified xsi:type="dcterms:W3CDTF">2020-03-28T13:24:00Z</dcterms:modified>
</cp:coreProperties>
</file>